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1EF6" w14:textId="77777777" w:rsidR="00FE067E" w:rsidRDefault="003C6034" w:rsidP="00CC1F3B">
      <w:pPr>
        <w:pStyle w:val="TitlePageOrigin"/>
      </w:pPr>
      <w:r>
        <w:rPr>
          <w:caps w:val="0"/>
        </w:rPr>
        <w:t>WEST VIRGINIA LEGISLATURE</w:t>
      </w:r>
    </w:p>
    <w:p w14:paraId="21E4BAE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EE218C9" w14:textId="77777777" w:rsidR="00CD36CF" w:rsidRDefault="00ED15CB" w:rsidP="00CC1F3B">
      <w:pPr>
        <w:pStyle w:val="TitlePageBillPrefix"/>
      </w:pPr>
      <w:sdt>
        <w:sdtPr>
          <w:tag w:val="IntroDate"/>
          <w:id w:val="-1236936958"/>
          <w:placeholder>
            <w:docPart w:val="2161050F80DE48FDACEC4E83AF252819"/>
          </w:placeholder>
          <w:text/>
        </w:sdtPr>
        <w:sdtEndPr/>
        <w:sdtContent>
          <w:r w:rsidR="00AE48A0">
            <w:t>Introduced</w:t>
          </w:r>
        </w:sdtContent>
      </w:sdt>
    </w:p>
    <w:p w14:paraId="22DDC910" w14:textId="43581EC7" w:rsidR="00CD36CF" w:rsidRDefault="00ED15CB" w:rsidP="00CC1F3B">
      <w:pPr>
        <w:pStyle w:val="BillNumber"/>
      </w:pPr>
      <w:sdt>
        <w:sdtPr>
          <w:tag w:val="Chamber"/>
          <w:id w:val="893011969"/>
          <w:lock w:val="sdtLocked"/>
          <w:placeholder>
            <w:docPart w:val="405C49AAF798407ABA99C929E875C467"/>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5EA7C2EC71E430097045B5CB032A520"/>
          </w:placeholder>
          <w:text/>
        </w:sdtPr>
        <w:sdtEndPr/>
        <w:sdtContent>
          <w:r w:rsidR="006826C4">
            <w:t>3261</w:t>
          </w:r>
        </w:sdtContent>
      </w:sdt>
    </w:p>
    <w:p w14:paraId="31772FD3" w14:textId="3474DF36" w:rsidR="00CD36CF" w:rsidRDefault="00CD36CF" w:rsidP="00CC1F3B">
      <w:pPr>
        <w:pStyle w:val="Sponsors"/>
      </w:pPr>
      <w:r>
        <w:t xml:space="preserve">By </w:t>
      </w:r>
      <w:sdt>
        <w:sdtPr>
          <w:tag w:val="Sponsors"/>
          <w:id w:val="1589585889"/>
          <w:placeholder>
            <w:docPart w:val="2B54C65C162C4098BE45DF077A32620F"/>
          </w:placeholder>
          <w:text w:multiLine="1"/>
        </w:sdtPr>
        <w:sdtEndPr/>
        <w:sdtContent>
          <w:r w:rsidR="00F0516A">
            <w:t>Delegate</w:t>
          </w:r>
          <w:r w:rsidR="00AE67BA">
            <w:t>s</w:t>
          </w:r>
          <w:r w:rsidR="00F0516A">
            <w:t xml:space="preserve"> Parsons</w:t>
          </w:r>
          <w:r w:rsidR="00AE67BA">
            <w:t>, Eldridge, Sheedy, Adkins, B. Smtih, D. Cannon, Dean,</w:t>
          </w:r>
          <w:r w:rsidR="00ED15CB">
            <w:t xml:space="preserve"> </w:t>
          </w:r>
          <w:r w:rsidR="00CA28D9">
            <w:t xml:space="preserve">and </w:t>
          </w:r>
          <w:r w:rsidR="00AE67BA">
            <w:t>Hite</w:t>
          </w:r>
        </w:sdtContent>
      </w:sdt>
    </w:p>
    <w:p w14:paraId="4472704B" w14:textId="22052D49" w:rsidR="00E831B3" w:rsidRDefault="00CD36CF" w:rsidP="00CC1F3B">
      <w:pPr>
        <w:pStyle w:val="References"/>
      </w:pPr>
      <w:r>
        <w:t>[</w:t>
      </w:r>
      <w:sdt>
        <w:sdtPr>
          <w:tag w:val="References"/>
          <w:id w:val="-1043047873"/>
          <w:placeholder>
            <w:docPart w:val="DD3095380AF74BD5BE756DE6F6502EF2"/>
          </w:placeholder>
          <w:text w:multiLine="1"/>
        </w:sdtPr>
        <w:sdtEndPr/>
        <w:sdtContent>
          <w:r w:rsidR="006826C4">
            <w:t>Introduced March 07, 2025; referred to the Committee on Health and Human Resources</w:t>
          </w:r>
        </w:sdtContent>
      </w:sdt>
      <w:r>
        <w:t>]</w:t>
      </w:r>
    </w:p>
    <w:p w14:paraId="754AC163" w14:textId="3CC22832" w:rsidR="00303684" w:rsidRDefault="0000526A" w:rsidP="00CC1F3B">
      <w:pPr>
        <w:pStyle w:val="TitleSection"/>
      </w:pPr>
      <w:r>
        <w:lastRenderedPageBreak/>
        <w:t>A BILL</w:t>
      </w:r>
      <w:r w:rsidR="00F0516A">
        <w:t xml:space="preserve"> to amend and reenact §30-7-15 of the Code of West Virginia, 1931, relating to </w:t>
      </w:r>
      <w:r w:rsidR="00C338A0">
        <w:t>clarifying the qualifications required for the administration of anesthesia.</w:t>
      </w:r>
    </w:p>
    <w:p w14:paraId="4FE9F27E" w14:textId="77777777" w:rsidR="00303684" w:rsidRDefault="00303684" w:rsidP="00CC1F3B">
      <w:pPr>
        <w:pStyle w:val="EnactingClause"/>
      </w:pPr>
      <w:r>
        <w:t>Be it enacted by the Legislature of West Virginia:</w:t>
      </w:r>
    </w:p>
    <w:p w14:paraId="5D08AB9B" w14:textId="77777777" w:rsidR="003C6034" w:rsidRDefault="003C6034" w:rsidP="00CC1F3B">
      <w:pPr>
        <w:pStyle w:val="EnactingClause"/>
        <w:sectPr w:rsidR="003C6034" w:rsidSect="00F051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D7C572" w14:textId="77777777" w:rsidR="00F0516A" w:rsidRDefault="00F0516A" w:rsidP="00F0516A">
      <w:pPr>
        <w:pStyle w:val="ArticleHeading"/>
        <w:sectPr w:rsidR="00F0516A" w:rsidSect="00F0516A">
          <w:type w:val="continuous"/>
          <w:pgSz w:w="12240" w:h="15840" w:code="1"/>
          <w:pgMar w:top="1440" w:right="1440" w:bottom="1440" w:left="1440" w:header="720" w:footer="720" w:gutter="0"/>
          <w:lnNumType w:countBy="1" w:restart="newSection"/>
          <w:cols w:space="720"/>
          <w:titlePg/>
          <w:docGrid w:linePitch="360"/>
        </w:sectPr>
      </w:pPr>
      <w:r>
        <w:t>article 7. registered Professional nurses.</w:t>
      </w:r>
    </w:p>
    <w:p w14:paraId="1759B850" w14:textId="77777777" w:rsidR="00F0516A" w:rsidRDefault="00F0516A" w:rsidP="00811F97">
      <w:pPr>
        <w:pStyle w:val="SectionHeading"/>
        <w:sectPr w:rsidR="00F0516A" w:rsidSect="00F0516A">
          <w:type w:val="continuous"/>
          <w:pgSz w:w="12240" w:h="15840" w:code="1"/>
          <w:pgMar w:top="1440" w:right="1440" w:bottom="1440" w:left="1440" w:header="720" w:footer="720" w:gutter="0"/>
          <w:lnNumType w:countBy="1" w:restart="newSection"/>
          <w:cols w:space="720"/>
          <w:titlePg/>
          <w:docGrid w:linePitch="360"/>
        </w:sectPr>
      </w:pPr>
      <w:r>
        <w:t>§30-7-15. Administration of anesthetics.</w:t>
      </w:r>
    </w:p>
    <w:p w14:paraId="16F503C0" w14:textId="039D1C21" w:rsidR="00F0516A" w:rsidRPr="00F0516A" w:rsidRDefault="00F0516A" w:rsidP="00811F97">
      <w:pPr>
        <w:pStyle w:val="SectionBody"/>
        <w:rPr>
          <w:strike/>
        </w:rPr>
      </w:pPr>
      <w:r w:rsidRPr="00F0516A">
        <w:rPr>
          <w:strike/>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F0516A">
        <w:rPr>
          <w:i/>
          <w:iCs/>
          <w:strike/>
        </w:rPr>
        <w:t>Provided,</w:t>
      </w:r>
      <w:r w:rsidRPr="00F0516A">
        <w:rPr>
          <w:strike/>
        </w:rPr>
        <w:t xml:space="preserve"> That such anesthesia is administered by such person in the presence and under the supervision of such physician or dentist.</w:t>
      </w:r>
    </w:p>
    <w:p w14:paraId="7FDC43EC" w14:textId="4023C3B2" w:rsidR="00F0516A" w:rsidRPr="00F0516A" w:rsidRDefault="00F0516A" w:rsidP="00F0516A">
      <w:pPr>
        <w:pStyle w:val="SectionBody"/>
        <w:rPr>
          <w:u w:val="single"/>
        </w:rPr>
      </w:pPr>
      <w:r w:rsidRPr="00F0516A">
        <w:rPr>
          <w:u w:val="single"/>
        </w:rPr>
        <w:t xml:space="preserve">(a) The administration of anesthesia may be provided by a certified registered nurse anesthetist in cooperation with a physician, a dentist, a podiatrist, an </w:t>
      </w:r>
      <w:r>
        <w:rPr>
          <w:u w:val="single"/>
        </w:rPr>
        <w:t>advanced practice registered nurse</w:t>
      </w:r>
      <w:r w:rsidRPr="00F0516A">
        <w:rPr>
          <w:u w:val="single"/>
        </w:rPr>
        <w:t xml:space="preserve"> and/or a physician assistant when providing anesthesia services. An act involving the determination, preparation, administration, or monitoring of anesthesia care and anesthesia care-related services may be lawfully provided by a certified registered nurse anesthetist who:</w:t>
      </w:r>
    </w:p>
    <w:p w14:paraId="4026AC18" w14:textId="77777777" w:rsidR="00F0516A" w:rsidRPr="00F0516A" w:rsidRDefault="00F0516A" w:rsidP="00F0516A">
      <w:pPr>
        <w:pStyle w:val="SectionBody"/>
        <w:rPr>
          <w:u w:val="single"/>
        </w:rPr>
      </w:pPr>
      <w:r w:rsidRPr="00F0516A">
        <w:rPr>
          <w:u w:val="single"/>
        </w:rPr>
        <w:t>(1) Has been licensed to practice registered professional nursing under this article.</w:t>
      </w:r>
    </w:p>
    <w:p w14:paraId="26A4FC32" w14:textId="77777777" w:rsidR="00F0516A" w:rsidRPr="00F0516A" w:rsidRDefault="00F0516A" w:rsidP="00F0516A">
      <w:pPr>
        <w:pStyle w:val="SectionBody"/>
        <w:rPr>
          <w:u w:val="single"/>
        </w:rPr>
      </w:pPr>
      <w:r w:rsidRPr="00F0516A">
        <w:rPr>
          <w:u w:val="single"/>
        </w:rPr>
        <w:t>(2) Is licensed as an advanced practice registered nurse under this article.</w:t>
      </w:r>
    </w:p>
    <w:p w14:paraId="226BDE16" w14:textId="4B84348C" w:rsidR="00F0516A" w:rsidRPr="00F0516A" w:rsidRDefault="00F0516A" w:rsidP="00F0516A">
      <w:pPr>
        <w:pStyle w:val="SectionBody"/>
        <w:rPr>
          <w:u w:val="single"/>
        </w:rPr>
      </w:pPr>
      <w:r w:rsidRPr="00F0516A">
        <w:rPr>
          <w:u w:val="single"/>
        </w:rPr>
        <w:t xml:space="preserve">(3) Has successfully completed the educational program of a school for nurse anesthetists of a nationally accredited graduate or post-graduate </w:t>
      </w:r>
      <w:r>
        <w:rPr>
          <w:u w:val="single"/>
        </w:rPr>
        <w:t>advanced practice registered nurse</w:t>
      </w:r>
      <w:r w:rsidRPr="00F0516A">
        <w:rPr>
          <w:u w:val="single"/>
        </w:rPr>
        <w:t xml:space="preserve"> educational program.</w:t>
      </w:r>
    </w:p>
    <w:p w14:paraId="1F33B641" w14:textId="63C01610" w:rsidR="00F0516A" w:rsidRPr="00F0516A" w:rsidRDefault="00F0516A" w:rsidP="00F0516A">
      <w:pPr>
        <w:pStyle w:val="SectionBody"/>
        <w:rPr>
          <w:u w:val="single"/>
        </w:rPr>
      </w:pPr>
      <w:r w:rsidRPr="00F0516A">
        <w:rPr>
          <w:u w:val="single"/>
        </w:rPr>
        <w:t xml:space="preserve">(4) Hold current certification by a national certifying body recognized by the Board of Nursing in the </w:t>
      </w:r>
      <w:r>
        <w:rPr>
          <w:u w:val="single"/>
        </w:rPr>
        <w:t>advanced practice registered nurse</w:t>
      </w:r>
      <w:r w:rsidRPr="00F0516A">
        <w:rPr>
          <w:u w:val="single"/>
        </w:rPr>
        <w:t xml:space="preserve"> role and population foci appropriate for educational preparation.</w:t>
      </w:r>
    </w:p>
    <w:p w14:paraId="1DE3A14D" w14:textId="788D91AB" w:rsidR="00F0516A" w:rsidRPr="00F0516A" w:rsidRDefault="00F0516A" w:rsidP="00F0516A">
      <w:pPr>
        <w:pStyle w:val="SectionBody"/>
        <w:rPr>
          <w:u w:val="single"/>
        </w:rPr>
      </w:pPr>
      <w:r w:rsidRPr="00F0516A">
        <w:rPr>
          <w:u w:val="single"/>
        </w:rPr>
        <w:lastRenderedPageBreak/>
        <w:t xml:space="preserve">(b) For purposes of this section, cooperation means a process in which the certified registered nurse anesthetist and the physician, a dentist, a podiatrist, an </w:t>
      </w:r>
      <w:r>
        <w:rPr>
          <w:u w:val="single"/>
        </w:rPr>
        <w:t>advanced practice registered nurse</w:t>
      </w:r>
      <w:r w:rsidRPr="00F0516A">
        <w:rPr>
          <w:u w:val="single"/>
        </w:rPr>
        <w:t xml:space="preserve">, and/or a physician assistant work together with each contributing an area of expertise, at their individual and respective levels of education and training. </w:t>
      </w:r>
    </w:p>
    <w:p w14:paraId="40AFB79A" w14:textId="0DF3FEBC" w:rsidR="00F0516A" w:rsidRPr="00F0516A" w:rsidRDefault="00F0516A" w:rsidP="00F0516A">
      <w:pPr>
        <w:pStyle w:val="SectionBody"/>
        <w:rPr>
          <w:u w:val="single"/>
          <w:shd w:val="clear" w:color="auto" w:fill="FFFFFF"/>
        </w:rPr>
      </w:pPr>
      <w:r w:rsidRPr="00F0516A">
        <w:rPr>
          <w:u w:val="single"/>
        </w:rPr>
        <w:t xml:space="preserve">(c) </w:t>
      </w:r>
      <w:r w:rsidRPr="00F0516A">
        <w:rPr>
          <w:u w:val="single"/>
          <w:shd w:val="clear" w:color="auto" w:fill="FFFFFF"/>
        </w:rPr>
        <w:t xml:space="preserve">A </w:t>
      </w:r>
      <w:r w:rsidRPr="00F0516A">
        <w:rPr>
          <w:u w:val="single"/>
        </w:rPr>
        <w:t>certified registered nurse anesthetist</w:t>
      </w:r>
      <w:r w:rsidRPr="00F0516A">
        <w:rPr>
          <w:u w:val="single"/>
          <w:shd w:val="clear" w:color="auto" w:fill="FFFFFF"/>
        </w:rPr>
        <w:t xml:space="preserve"> shall consult with other health care providers when engaging in chronic pain practice.</w:t>
      </w:r>
    </w:p>
    <w:p w14:paraId="3023645D" w14:textId="4A30C825" w:rsidR="00F0516A" w:rsidRPr="00F0516A" w:rsidRDefault="00F0516A" w:rsidP="00F0516A">
      <w:pPr>
        <w:pStyle w:val="SectionBody"/>
        <w:rPr>
          <w:u w:val="single"/>
        </w:rPr>
      </w:pPr>
      <w:r w:rsidRPr="00F0516A">
        <w:rPr>
          <w:u w:val="single"/>
        </w:rPr>
        <w:t xml:space="preserve">(d) A physician, a dentist, a podiatrist, an </w:t>
      </w:r>
      <w:r>
        <w:rPr>
          <w:u w:val="single"/>
        </w:rPr>
        <w:t>advanced practice registered nurse</w:t>
      </w:r>
      <w:r w:rsidRPr="00F0516A">
        <w:rPr>
          <w:u w:val="single"/>
        </w:rPr>
        <w:t>, and/or a physician assistant is not liable for any act or omission of a certified registered nurse anesthetist who orders or administers anesthetics under this section.</w:t>
      </w:r>
    </w:p>
    <w:p w14:paraId="58CE2052" w14:textId="6403739F" w:rsidR="00F0516A" w:rsidRPr="00F0516A" w:rsidRDefault="00F0516A" w:rsidP="00F0516A">
      <w:pPr>
        <w:pStyle w:val="SectionBody"/>
        <w:rPr>
          <w:u w:val="single"/>
        </w:rPr>
      </w:pPr>
      <w:r w:rsidRPr="00F0516A">
        <w:rPr>
          <w:u w:val="single"/>
        </w:rPr>
        <w:t xml:space="preserve">(e) A licensed </w:t>
      </w:r>
      <w:r>
        <w:rPr>
          <w:u w:val="single"/>
        </w:rPr>
        <w:t>advanced practice registered nurse</w:t>
      </w:r>
      <w:r w:rsidRPr="00F0516A">
        <w:rPr>
          <w:u w:val="single"/>
        </w:rPr>
        <w:t xml:space="preserve"> practicing in the role of certified registered nurse anesthetist may use the title </w:t>
      </w:r>
      <w:r w:rsidR="00C338A0">
        <w:rPr>
          <w:u w:val="single"/>
        </w:rPr>
        <w:t>"</w:t>
      </w:r>
      <w:r w:rsidRPr="00F0516A">
        <w:rPr>
          <w:u w:val="single"/>
        </w:rPr>
        <w:t>certified registered nurse anesthetist,</w:t>
      </w:r>
      <w:r>
        <w:rPr>
          <w:u w:val="single"/>
        </w:rPr>
        <w:t>"</w:t>
      </w:r>
      <w:r w:rsidRPr="00F0516A">
        <w:rPr>
          <w:u w:val="single"/>
        </w:rPr>
        <w:t xml:space="preserve"> </w:t>
      </w:r>
      <w:r w:rsidR="00C338A0">
        <w:rPr>
          <w:u w:val="single"/>
        </w:rPr>
        <w:t>"</w:t>
      </w:r>
      <w:r w:rsidRPr="00F0516A">
        <w:rPr>
          <w:u w:val="single"/>
        </w:rPr>
        <w:t>CRNA,</w:t>
      </w:r>
      <w:r w:rsidR="00C338A0">
        <w:rPr>
          <w:u w:val="single"/>
        </w:rPr>
        <w:t>"</w:t>
      </w:r>
      <w:r w:rsidRPr="00F0516A">
        <w:rPr>
          <w:u w:val="single"/>
        </w:rPr>
        <w:t xml:space="preserve"> or </w:t>
      </w:r>
      <w:r w:rsidR="00C338A0">
        <w:rPr>
          <w:u w:val="single"/>
        </w:rPr>
        <w:t>"</w:t>
      </w:r>
      <w:r w:rsidRPr="00F0516A">
        <w:rPr>
          <w:u w:val="single"/>
        </w:rPr>
        <w:t>nurse anesthesiologist</w:t>
      </w:r>
      <w:r w:rsidR="00C338A0">
        <w:rPr>
          <w:u w:val="single"/>
        </w:rPr>
        <w:t>"</w:t>
      </w:r>
      <w:r w:rsidRPr="00F0516A">
        <w:rPr>
          <w:u w:val="single"/>
        </w:rPr>
        <w:t xml:space="preserve"> and the title </w:t>
      </w:r>
      <w:r w:rsidR="00C338A0">
        <w:rPr>
          <w:u w:val="single"/>
        </w:rPr>
        <w:t>"</w:t>
      </w:r>
      <w:r w:rsidRPr="00F0516A">
        <w:rPr>
          <w:u w:val="single"/>
        </w:rPr>
        <w:t>advanced practice registered nurse</w:t>
      </w:r>
      <w:r w:rsidR="00C338A0">
        <w:rPr>
          <w:u w:val="single"/>
        </w:rPr>
        <w:t>"</w:t>
      </w:r>
      <w:r w:rsidRPr="00F0516A">
        <w:rPr>
          <w:u w:val="single"/>
        </w:rPr>
        <w:t xml:space="preserve"> or </w:t>
      </w:r>
      <w:r w:rsidR="00C338A0">
        <w:rPr>
          <w:u w:val="single"/>
        </w:rPr>
        <w:t>"</w:t>
      </w:r>
      <w:r w:rsidRPr="00F0516A">
        <w:rPr>
          <w:u w:val="single"/>
        </w:rPr>
        <w:t>APRN.</w:t>
      </w:r>
      <w:r w:rsidR="00C338A0">
        <w:rPr>
          <w:u w:val="single"/>
        </w:rPr>
        <w:t>"</w:t>
      </w:r>
      <w:r w:rsidRPr="00F0516A">
        <w:rPr>
          <w:u w:val="single"/>
        </w:rPr>
        <w:t xml:space="preserve"> </w:t>
      </w:r>
    </w:p>
    <w:p w14:paraId="223FFC60" w14:textId="7BAC901D" w:rsidR="00F0516A" w:rsidRDefault="00F0516A" w:rsidP="00F0516A">
      <w:pPr>
        <w:pStyle w:val="SectionBody"/>
      </w:pPr>
      <w:r w:rsidRPr="00F0516A">
        <w:rPr>
          <w:u w:val="single"/>
        </w:rPr>
        <w:t>(f) Nothing in this section shall be construed to restrict the authority of a health care facility to provide requirements for a certified registered nurse anesthetist practicing within the facility.</w:t>
      </w:r>
    </w:p>
    <w:p w14:paraId="66B87FEC" w14:textId="77777777" w:rsidR="00C338A0" w:rsidRDefault="00C338A0" w:rsidP="00CC1F3B">
      <w:pPr>
        <w:pStyle w:val="Note"/>
      </w:pPr>
    </w:p>
    <w:p w14:paraId="4CFB2FE3" w14:textId="787C7BA7" w:rsidR="006865E9" w:rsidRDefault="00CF1DCA" w:rsidP="00CC1F3B">
      <w:pPr>
        <w:pStyle w:val="Note"/>
      </w:pPr>
      <w:r>
        <w:t>NOTE: The</w:t>
      </w:r>
      <w:r w:rsidR="006865E9">
        <w:t xml:space="preserve"> purpose of this bill is to </w:t>
      </w:r>
      <w:r w:rsidR="00C338A0">
        <w:t>clarify the qualifications required for the administration of anesthesia</w:t>
      </w:r>
      <w:r w:rsidR="00863627">
        <w:t>.</w:t>
      </w:r>
    </w:p>
    <w:p w14:paraId="5B68FC6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051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0FE0" w14:textId="77777777" w:rsidR="00F0516A" w:rsidRPr="00B844FE" w:rsidRDefault="00F0516A" w:rsidP="00B844FE">
      <w:r>
        <w:separator/>
      </w:r>
    </w:p>
  </w:endnote>
  <w:endnote w:type="continuationSeparator" w:id="0">
    <w:p w14:paraId="3F040457" w14:textId="77777777" w:rsidR="00F0516A" w:rsidRPr="00B844FE" w:rsidRDefault="00F051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4BE0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005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C5FA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D0EF" w14:textId="77777777" w:rsidR="00F0516A" w:rsidRPr="00B844FE" w:rsidRDefault="00F0516A" w:rsidP="00B844FE">
      <w:r>
        <w:separator/>
      </w:r>
    </w:p>
  </w:footnote>
  <w:footnote w:type="continuationSeparator" w:id="0">
    <w:p w14:paraId="6FD433FC" w14:textId="77777777" w:rsidR="00F0516A" w:rsidRPr="00B844FE" w:rsidRDefault="00F051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717A" w14:textId="77777777" w:rsidR="002A0269" w:rsidRPr="00B844FE" w:rsidRDefault="00ED15CB">
    <w:pPr>
      <w:pStyle w:val="Header"/>
    </w:pPr>
    <w:sdt>
      <w:sdtPr>
        <w:id w:val="-684364211"/>
        <w:placeholder>
          <w:docPart w:val="405C49AAF798407ABA99C929E875C4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05C49AAF798407ABA99C929E875C4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B8B2" w14:textId="4076AD7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F0516A">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0516A">
          <w:rPr>
            <w:sz w:val="22"/>
            <w:szCs w:val="22"/>
          </w:rPr>
          <w:t>2025R3334</w:t>
        </w:r>
      </w:sdtContent>
    </w:sdt>
  </w:p>
  <w:p w14:paraId="6F1D73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82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6A"/>
    <w:rsid w:val="0000526A"/>
    <w:rsid w:val="000156E2"/>
    <w:rsid w:val="000573A9"/>
    <w:rsid w:val="00085D22"/>
    <w:rsid w:val="00093AB0"/>
    <w:rsid w:val="000C5C77"/>
    <w:rsid w:val="000E3912"/>
    <w:rsid w:val="0010070F"/>
    <w:rsid w:val="0015112E"/>
    <w:rsid w:val="001552E7"/>
    <w:rsid w:val="001566B4"/>
    <w:rsid w:val="0019516D"/>
    <w:rsid w:val="001A66B7"/>
    <w:rsid w:val="001C279E"/>
    <w:rsid w:val="001D459E"/>
    <w:rsid w:val="00211F02"/>
    <w:rsid w:val="0022348D"/>
    <w:rsid w:val="0027011C"/>
    <w:rsid w:val="00274200"/>
    <w:rsid w:val="00275740"/>
    <w:rsid w:val="002A0269"/>
    <w:rsid w:val="002D04FC"/>
    <w:rsid w:val="002F2516"/>
    <w:rsid w:val="00303684"/>
    <w:rsid w:val="003143F5"/>
    <w:rsid w:val="00314854"/>
    <w:rsid w:val="00394191"/>
    <w:rsid w:val="003A46F0"/>
    <w:rsid w:val="003C51CD"/>
    <w:rsid w:val="003C6034"/>
    <w:rsid w:val="003F3AD8"/>
    <w:rsid w:val="00400B5C"/>
    <w:rsid w:val="004368E0"/>
    <w:rsid w:val="004407F7"/>
    <w:rsid w:val="004B3390"/>
    <w:rsid w:val="004C13DD"/>
    <w:rsid w:val="004D3ABE"/>
    <w:rsid w:val="004E3441"/>
    <w:rsid w:val="00500579"/>
    <w:rsid w:val="005A5366"/>
    <w:rsid w:val="005B1CF0"/>
    <w:rsid w:val="006369EB"/>
    <w:rsid w:val="00637E73"/>
    <w:rsid w:val="006826C4"/>
    <w:rsid w:val="006865E9"/>
    <w:rsid w:val="00686E9A"/>
    <w:rsid w:val="00691F3E"/>
    <w:rsid w:val="00694BFB"/>
    <w:rsid w:val="006A106B"/>
    <w:rsid w:val="006C523D"/>
    <w:rsid w:val="006D4036"/>
    <w:rsid w:val="007A5259"/>
    <w:rsid w:val="007A7081"/>
    <w:rsid w:val="007F1CF5"/>
    <w:rsid w:val="00834EDE"/>
    <w:rsid w:val="00863627"/>
    <w:rsid w:val="008736AA"/>
    <w:rsid w:val="008C5094"/>
    <w:rsid w:val="008D275D"/>
    <w:rsid w:val="00946186"/>
    <w:rsid w:val="00980327"/>
    <w:rsid w:val="00986478"/>
    <w:rsid w:val="009B5557"/>
    <w:rsid w:val="009E1B95"/>
    <w:rsid w:val="009F1067"/>
    <w:rsid w:val="00A31E01"/>
    <w:rsid w:val="00A527AD"/>
    <w:rsid w:val="00A718CF"/>
    <w:rsid w:val="00A92CD5"/>
    <w:rsid w:val="00AA069B"/>
    <w:rsid w:val="00AC444E"/>
    <w:rsid w:val="00AD236A"/>
    <w:rsid w:val="00AE48A0"/>
    <w:rsid w:val="00AE61BE"/>
    <w:rsid w:val="00AE67BA"/>
    <w:rsid w:val="00B16F25"/>
    <w:rsid w:val="00B24422"/>
    <w:rsid w:val="00B55EAE"/>
    <w:rsid w:val="00B601F9"/>
    <w:rsid w:val="00B66B81"/>
    <w:rsid w:val="00B71E6F"/>
    <w:rsid w:val="00B80C20"/>
    <w:rsid w:val="00B844FE"/>
    <w:rsid w:val="00B86B4F"/>
    <w:rsid w:val="00BA1F84"/>
    <w:rsid w:val="00BC0F49"/>
    <w:rsid w:val="00BC562B"/>
    <w:rsid w:val="00BD2F7F"/>
    <w:rsid w:val="00C33014"/>
    <w:rsid w:val="00C33434"/>
    <w:rsid w:val="00C338A0"/>
    <w:rsid w:val="00C34869"/>
    <w:rsid w:val="00C42EB6"/>
    <w:rsid w:val="00C62327"/>
    <w:rsid w:val="00C85096"/>
    <w:rsid w:val="00CA28D9"/>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15CB"/>
    <w:rsid w:val="00EE70CB"/>
    <w:rsid w:val="00EE73B6"/>
    <w:rsid w:val="00F0516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D92E5"/>
  <w15:chartTrackingRefBased/>
  <w15:docId w15:val="{971861BC-F8DC-4847-9FAF-16FF62F0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0516A"/>
    <w:rPr>
      <w:rFonts w:eastAsia="Calibri"/>
      <w:color w:val="000000"/>
    </w:rPr>
  </w:style>
  <w:style w:type="character" w:customStyle="1" w:styleId="SectionHeadingChar">
    <w:name w:val="Section Heading Char"/>
    <w:link w:val="SectionHeading"/>
    <w:rsid w:val="00F0516A"/>
    <w:rPr>
      <w:rFonts w:eastAsia="Calibri"/>
      <w:b/>
      <w:color w:val="000000"/>
    </w:rPr>
  </w:style>
  <w:style w:type="paragraph" w:customStyle="1" w:styleId="cs2ea4a6eb">
    <w:name w:val="cs2ea4a6eb"/>
    <w:basedOn w:val="Normal"/>
    <w:rsid w:val="00F0516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1050F80DE48FDACEC4E83AF252819"/>
        <w:category>
          <w:name w:val="General"/>
          <w:gallery w:val="placeholder"/>
        </w:category>
        <w:types>
          <w:type w:val="bbPlcHdr"/>
        </w:types>
        <w:behaviors>
          <w:behavior w:val="content"/>
        </w:behaviors>
        <w:guid w:val="{C0E1D0E1-85A2-417D-9637-E2C69575383F}"/>
      </w:docPartPr>
      <w:docPartBody>
        <w:p w:rsidR="002305A7" w:rsidRDefault="002305A7">
          <w:pPr>
            <w:pStyle w:val="2161050F80DE48FDACEC4E83AF252819"/>
          </w:pPr>
          <w:r w:rsidRPr="00B844FE">
            <w:t>Prefix Text</w:t>
          </w:r>
        </w:p>
      </w:docPartBody>
    </w:docPart>
    <w:docPart>
      <w:docPartPr>
        <w:name w:val="405C49AAF798407ABA99C929E875C467"/>
        <w:category>
          <w:name w:val="General"/>
          <w:gallery w:val="placeholder"/>
        </w:category>
        <w:types>
          <w:type w:val="bbPlcHdr"/>
        </w:types>
        <w:behaviors>
          <w:behavior w:val="content"/>
        </w:behaviors>
        <w:guid w:val="{DB71103C-4B80-428C-99D1-B0A59283A494}"/>
      </w:docPartPr>
      <w:docPartBody>
        <w:p w:rsidR="002305A7" w:rsidRDefault="002305A7">
          <w:pPr>
            <w:pStyle w:val="405C49AAF798407ABA99C929E875C467"/>
          </w:pPr>
          <w:r w:rsidRPr="00B844FE">
            <w:t>[Type here]</w:t>
          </w:r>
        </w:p>
      </w:docPartBody>
    </w:docPart>
    <w:docPart>
      <w:docPartPr>
        <w:name w:val="45EA7C2EC71E430097045B5CB032A520"/>
        <w:category>
          <w:name w:val="General"/>
          <w:gallery w:val="placeholder"/>
        </w:category>
        <w:types>
          <w:type w:val="bbPlcHdr"/>
        </w:types>
        <w:behaviors>
          <w:behavior w:val="content"/>
        </w:behaviors>
        <w:guid w:val="{8C93EF3A-FB7B-4143-BB50-615D9F88CC69}"/>
      </w:docPartPr>
      <w:docPartBody>
        <w:p w:rsidR="002305A7" w:rsidRDefault="002305A7">
          <w:pPr>
            <w:pStyle w:val="45EA7C2EC71E430097045B5CB032A520"/>
          </w:pPr>
          <w:r w:rsidRPr="00B844FE">
            <w:t>Number</w:t>
          </w:r>
        </w:p>
      </w:docPartBody>
    </w:docPart>
    <w:docPart>
      <w:docPartPr>
        <w:name w:val="2B54C65C162C4098BE45DF077A32620F"/>
        <w:category>
          <w:name w:val="General"/>
          <w:gallery w:val="placeholder"/>
        </w:category>
        <w:types>
          <w:type w:val="bbPlcHdr"/>
        </w:types>
        <w:behaviors>
          <w:behavior w:val="content"/>
        </w:behaviors>
        <w:guid w:val="{A6561591-B810-4EE7-B9C1-857791D570C2}"/>
      </w:docPartPr>
      <w:docPartBody>
        <w:p w:rsidR="002305A7" w:rsidRDefault="002305A7">
          <w:pPr>
            <w:pStyle w:val="2B54C65C162C4098BE45DF077A32620F"/>
          </w:pPr>
          <w:r w:rsidRPr="00B844FE">
            <w:t>Enter Sponsors Here</w:t>
          </w:r>
        </w:p>
      </w:docPartBody>
    </w:docPart>
    <w:docPart>
      <w:docPartPr>
        <w:name w:val="DD3095380AF74BD5BE756DE6F6502EF2"/>
        <w:category>
          <w:name w:val="General"/>
          <w:gallery w:val="placeholder"/>
        </w:category>
        <w:types>
          <w:type w:val="bbPlcHdr"/>
        </w:types>
        <w:behaviors>
          <w:behavior w:val="content"/>
        </w:behaviors>
        <w:guid w:val="{850CF6E6-40FE-4DBA-923D-CAC8E2D4B1BE}"/>
      </w:docPartPr>
      <w:docPartBody>
        <w:p w:rsidR="002305A7" w:rsidRDefault="002305A7">
          <w:pPr>
            <w:pStyle w:val="DD3095380AF74BD5BE756DE6F6502E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A7"/>
    <w:rsid w:val="002305A7"/>
    <w:rsid w:val="002D04FC"/>
    <w:rsid w:val="003F3AD8"/>
    <w:rsid w:val="004407F7"/>
    <w:rsid w:val="009E1B95"/>
    <w:rsid w:val="00BC0F49"/>
    <w:rsid w:val="00BD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61050F80DE48FDACEC4E83AF252819">
    <w:name w:val="2161050F80DE48FDACEC4E83AF252819"/>
  </w:style>
  <w:style w:type="paragraph" w:customStyle="1" w:styleId="405C49AAF798407ABA99C929E875C467">
    <w:name w:val="405C49AAF798407ABA99C929E875C467"/>
  </w:style>
  <w:style w:type="paragraph" w:customStyle="1" w:styleId="45EA7C2EC71E430097045B5CB032A520">
    <w:name w:val="45EA7C2EC71E430097045B5CB032A520"/>
  </w:style>
  <w:style w:type="paragraph" w:customStyle="1" w:styleId="2B54C65C162C4098BE45DF077A32620F">
    <w:name w:val="2B54C65C162C4098BE45DF077A32620F"/>
  </w:style>
  <w:style w:type="character" w:styleId="PlaceholderText">
    <w:name w:val="Placeholder Text"/>
    <w:basedOn w:val="DefaultParagraphFont"/>
    <w:uiPriority w:val="99"/>
    <w:semiHidden/>
    <w:rPr>
      <w:color w:val="808080"/>
    </w:rPr>
  </w:style>
  <w:style w:type="paragraph" w:customStyle="1" w:styleId="DD3095380AF74BD5BE756DE6F6502EF2">
    <w:name w:val="DD3095380AF74BD5BE756DE6F6502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5</cp:revision>
  <dcterms:created xsi:type="dcterms:W3CDTF">2025-03-06T21:46:00Z</dcterms:created>
  <dcterms:modified xsi:type="dcterms:W3CDTF">2025-03-07T14:16:00Z</dcterms:modified>
</cp:coreProperties>
</file>